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E7" w:rsidRPr="003E6AAC" w:rsidRDefault="005168E7" w:rsidP="005168E7">
      <w:pPr>
        <w:ind w:firstLine="708"/>
        <w:jc w:val="center"/>
        <w:rPr>
          <w:b/>
          <w:sz w:val="16"/>
          <w:szCs w:val="16"/>
        </w:rPr>
      </w:pPr>
      <w:r w:rsidRPr="003E6AAC">
        <w:rPr>
          <w:b/>
          <w:sz w:val="16"/>
          <w:szCs w:val="16"/>
        </w:rPr>
        <w:t>Уважаемый Потребитель!</w:t>
      </w:r>
    </w:p>
    <w:p w:rsidR="005168E7" w:rsidRPr="003E6AAC" w:rsidRDefault="00207EB2" w:rsidP="005168E7">
      <w:pPr>
        <w:ind w:firstLine="720"/>
        <w:jc w:val="both"/>
        <w:rPr>
          <w:sz w:val="16"/>
          <w:szCs w:val="16"/>
        </w:rPr>
      </w:pPr>
      <w:r w:rsidRPr="003E6AAC">
        <w:rPr>
          <w:sz w:val="16"/>
          <w:szCs w:val="16"/>
        </w:rPr>
        <w:t>В соответствии с Постановлением Главы муниципального образования «Каменский городской округ» от 16.12.2020</w:t>
      </w:r>
      <w:r w:rsidR="00B7266A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>г. № 1852, с 01.01.2021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>г. статусом гарантирующей организацией  для централизованных систем холодного водоснабжения Каменского городского округа наделено Муниципальное унитарное предприятие «Тепловодоснабжение Каменского городского округа»</w:t>
      </w:r>
      <w:r w:rsidR="00B207DC" w:rsidRPr="003E6AAC">
        <w:rPr>
          <w:sz w:val="16"/>
          <w:szCs w:val="16"/>
        </w:rPr>
        <w:t xml:space="preserve"> </w:t>
      </w:r>
      <w:r w:rsidR="005168E7" w:rsidRPr="003E6AAC">
        <w:rPr>
          <w:sz w:val="16"/>
          <w:szCs w:val="16"/>
        </w:rPr>
        <w:t>(</w:t>
      </w:r>
      <w:r w:rsidR="009842FE" w:rsidRPr="003E6AAC">
        <w:rPr>
          <w:sz w:val="16"/>
          <w:szCs w:val="16"/>
        </w:rPr>
        <w:t xml:space="preserve">ИНН </w:t>
      </w:r>
      <w:r w:rsidRPr="003E6AAC">
        <w:rPr>
          <w:sz w:val="16"/>
          <w:szCs w:val="16"/>
        </w:rPr>
        <w:t>6612054853).</w:t>
      </w:r>
    </w:p>
    <w:p w:rsidR="005168E7" w:rsidRPr="003E6AAC" w:rsidRDefault="00207EB2" w:rsidP="009842FE">
      <w:pPr>
        <w:ind w:firstLine="708"/>
        <w:jc w:val="both"/>
        <w:rPr>
          <w:sz w:val="16"/>
          <w:szCs w:val="16"/>
        </w:rPr>
      </w:pPr>
      <w:r w:rsidRPr="003E6AAC">
        <w:rPr>
          <w:b/>
          <w:sz w:val="16"/>
          <w:szCs w:val="16"/>
        </w:rPr>
        <w:t xml:space="preserve">Муниципальное унитарное предприятие «Тепловодоснабжение Каменского городского округа»  </w:t>
      </w:r>
      <w:r w:rsidR="005168E7" w:rsidRPr="003E6AAC">
        <w:rPr>
          <w:sz w:val="16"/>
          <w:szCs w:val="16"/>
        </w:rPr>
        <w:t>публикует настоящую Публи</w:t>
      </w:r>
      <w:r w:rsidR="005168E7" w:rsidRPr="003E6AAC">
        <w:rPr>
          <w:sz w:val="16"/>
          <w:szCs w:val="16"/>
        </w:rPr>
        <w:t>ч</w:t>
      </w:r>
      <w:r w:rsidR="005168E7" w:rsidRPr="003E6AAC">
        <w:rPr>
          <w:sz w:val="16"/>
          <w:szCs w:val="16"/>
        </w:rPr>
        <w:t xml:space="preserve">ную оферту (предложение заключить договор) </w:t>
      </w:r>
      <w:r w:rsidR="009842FE" w:rsidRPr="003E6AAC">
        <w:rPr>
          <w:bCs/>
          <w:sz w:val="16"/>
          <w:szCs w:val="16"/>
        </w:rPr>
        <w:t>на предоставление коммунальных услуг</w:t>
      </w:r>
      <w:r w:rsidR="00B207DC" w:rsidRPr="003E6AAC">
        <w:rPr>
          <w:bCs/>
          <w:sz w:val="16"/>
          <w:szCs w:val="16"/>
        </w:rPr>
        <w:t xml:space="preserve"> </w:t>
      </w:r>
      <w:r w:rsidR="009842FE" w:rsidRPr="003E6AAC">
        <w:rPr>
          <w:sz w:val="16"/>
          <w:szCs w:val="16"/>
        </w:rPr>
        <w:t xml:space="preserve">с собственником (нанимателем) жилого помещения </w:t>
      </w:r>
      <w:r w:rsidR="005168E7" w:rsidRPr="003E6AAC">
        <w:rPr>
          <w:sz w:val="16"/>
          <w:szCs w:val="16"/>
        </w:rPr>
        <w:t xml:space="preserve">(список прилагается). Публичная оферта является официальным предложением и содержит все существенные условия. </w:t>
      </w:r>
    </w:p>
    <w:p w:rsidR="00F84E73" w:rsidRPr="003E6AAC" w:rsidRDefault="00F84E73" w:rsidP="005168E7">
      <w:pPr>
        <w:ind w:firstLine="708"/>
        <w:jc w:val="both"/>
        <w:rPr>
          <w:sz w:val="16"/>
          <w:szCs w:val="16"/>
        </w:rPr>
      </w:pPr>
    </w:p>
    <w:p w:rsidR="00D80565" w:rsidRPr="003E6AAC" w:rsidRDefault="00D80565" w:rsidP="00D80565">
      <w:pPr>
        <w:pStyle w:val="2"/>
        <w:jc w:val="center"/>
        <w:rPr>
          <w:b/>
          <w:bCs/>
          <w:sz w:val="16"/>
          <w:szCs w:val="16"/>
        </w:rPr>
      </w:pPr>
      <w:r w:rsidRPr="003E6AAC">
        <w:rPr>
          <w:b/>
          <w:bCs/>
          <w:sz w:val="16"/>
          <w:szCs w:val="16"/>
        </w:rPr>
        <w:t>Договор на предоставление коммунальных ресурсов № ________</w:t>
      </w:r>
    </w:p>
    <w:p w:rsidR="00D80565" w:rsidRPr="003E6AAC" w:rsidRDefault="00D80565" w:rsidP="00D80565">
      <w:pPr>
        <w:pStyle w:val="2"/>
        <w:jc w:val="center"/>
        <w:rPr>
          <w:b/>
          <w:bCs/>
          <w:sz w:val="16"/>
          <w:szCs w:val="16"/>
        </w:rPr>
      </w:pPr>
      <w:r w:rsidRPr="003E6AAC">
        <w:rPr>
          <w:b/>
          <w:bCs/>
          <w:sz w:val="16"/>
          <w:szCs w:val="16"/>
        </w:rPr>
        <w:t>с собственником (нанимателем) жилого помещения</w:t>
      </w:r>
    </w:p>
    <w:p w:rsidR="00D80565" w:rsidRPr="003E6AAC" w:rsidRDefault="00D80565" w:rsidP="00D80565">
      <w:pPr>
        <w:pStyle w:val="2"/>
        <w:rPr>
          <w:b/>
          <w:bCs/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г. Каменск-Уральский                                   </w:t>
      </w:r>
      <w:r w:rsidR="003E6AAC">
        <w:rPr>
          <w:sz w:val="16"/>
          <w:szCs w:val="16"/>
        </w:rPr>
        <w:t xml:space="preserve">                                                           </w:t>
      </w:r>
      <w:r w:rsidRPr="003E6AAC">
        <w:rPr>
          <w:sz w:val="16"/>
          <w:szCs w:val="16"/>
        </w:rPr>
        <w:t xml:space="preserve">                                             «__»_________  20</w:t>
      </w:r>
      <w:r w:rsidR="00B7266A" w:rsidRPr="003E6AAC">
        <w:rPr>
          <w:sz w:val="16"/>
          <w:szCs w:val="16"/>
        </w:rPr>
        <w:t>2</w:t>
      </w:r>
      <w:r w:rsidRPr="003E6AAC">
        <w:rPr>
          <w:sz w:val="16"/>
          <w:szCs w:val="16"/>
        </w:rPr>
        <w:t>___ г.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0E5276" w:rsidRPr="003E6AAC" w:rsidRDefault="00207EB2" w:rsidP="00D80565">
      <w:pPr>
        <w:pStyle w:val="2"/>
        <w:rPr>
          <w:sz w:val="16"/>
          <w:szCs w:val="16"/>
        </w:rPr>
      </w:pPr>
      <w:r w:rsidRPr="003E6AAC">
        <w:rPr>
          <w:b/>
          <w:sz w:val="16"/>
          <w:szCs w:val="16"/>
        </w:rPr>
        <w:t>Муниципальное унитарное предприятие «Тепловодоснабжение Каменского городского округа»</w:t>
      </w:r>
      <w:r w:rsidR="00D80565" w:rsidRPr="003E6AAC">
        <w:rPr>
          <w:sz w:val="16"/>
          <w:szCs w:val="16"/>
        </w:rPr>
        <w:t>,  именуемое в дальнейшем</w:t>
      </w:r>
      <w:r w:rsidR="00B207DC" w:rsidRPr="003E6AAC">
        <w:rPr>
          <w:sz w:val="16"/>
          <w:szCs w:val="16"/>
        </w:rPr>
        <w:t xml:space="preserve"> </w:t>
      </w:r>
      <w:r w:rsidR="00D80565" w:rsidRPr="003E6AAC">
        <w:rPr>
          <w:i/>
          <w:sz w:val="16"/>
          <w:szCs w:val="16"/>
        </w:rPr>
        <w:t>Ресурсосна</w:t>
      </w:r>
      <w:r w:rsidR="00D80565" w:rsidRPr="003E6AAC">
        <w:rPr>
          <w:i/>
          <w:sz w:val="16"/>
          <w:szCs w:val="16"/>
        </w:rPr>
        <w:t>б</w:t>
      </w:r>
      <w:r w:rsidR="00D80565" w:rsidRPr="003E6AAC">
        <w:rPr>
          <w:i/>
          <w:sz w:val="16"/>
          <w:szCs w:val="16"/>
        </w:rPr>
        <w:t>жающая организация (РСО),</w:t>
      </w:r>
      <w:r w:rsidR="00D80565" w:rsidRPr="003E6AAC">
        <w:rPr>
          <w:sz w:val="16"/>
          <w:szCs w:val="16"/>
        </w:rPr>
        <w:t xml:space="preserve"> в лице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>Директора МУП «Тепловодоснабжение КГО»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b/>
          <w:sz w:val="16"/>
          <w:szCs w:val="16"/>
        </w:rPr>
        <w:t>В.А.</w:t>
      </w:r>
      <w:r w:rsidR="00B207DC" w:rsidRPr="003E6AAC">
        <w:rPr>
          <w:b/>
          <w:sz w:val="16"/>
          <w:szCs w:val="16"/>
        </w:rPr>
        <w:t xml:space="preserve"> </w:t>
      </w:r>
      <w:r w:rsidRPr="003E6AAC">
        <w:rPr>
          <w:b/>
          <w:sz w:val="16"/>
          <w:szCs w:val="16"/>
        </w:rPr>
        <w:t>Засыпкина</w:t>
      </w:r>
      <w:r w:rsidR="00D80565" w:rsidRPr="003E6AAC">
        <w:rPr>
          <w:sz w:val="16"/>
          <w:szCs w:val="16"/>
        </w:rPr>
        <w:t xml:space="preserve">, действующего на основании </w:t>
      </w:r>
      <w:r w:rsidRPr="003E6AAC">
        <w:rPr>
          <w:sz w:val="16"/>
          <w:szCs w:val="16"/>
        </w:rPr>
        <w:t xml:space="preserve">Устава, </w:t>
      </w:r>
      <w:r w:rsidR="00D80565" w:rsidRPr="003E6AAC">
        <w:rPr>
          <w:sz w:val="16"/>
          <w:szCs w:val="16"/>
        </w:rPr>
        <w:t>с о</w:t>
      </w:r>
      <w:r w:rsidR="00D80565" w:rsidRPr="003E6AAC">
        <w:rPr>
          <w:sz w:val="16"/>
          <w:szCs w:val="16"/>
        </w:rPr>
        <w:t>д</w:t>
      </w:r>
      <w:r w:rsidR="00D80565" w:rsidRPr="003E6AAC">
        <w:rPr>
          <w:sz w:val="16"/>
          <w:szCs w:val="16"/>
        </w:rPr>
        <w:t xml:space="preserve">ной стороны, и </w:t>
      </w:r>
      <w:r w:rsidR="000E5276" w:rsidRPr="003E6AAC">
        <w:rPr>
          <w:sz w:val="16"/>
          <w:szCs w:val="16"/>
        </w:rPr>
        <w:t>_____</w:t>
      </w:r>
      <w:r w:rsidR="00D80565" w:rsidRPr="003E6AAC">
        <w:rPr>
          <w:sz w:val="16"/>
          <w:szCs w:val="16"/>
        </w:rPr>
        <w:t xml:space="preserve">_______________________________________________________________ , 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являющий(ая)ся собственником (нанимателем) жилого помещения по адресу: Свердловская область, Каменский район, ________________________________ ул. ___________________________ д. _____ кв. ____,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паспорт серия _____________________, выдан  ___________</w:t>
      </w:r>
      <w:r w:rsidR="000601EB" w:rsidRPr="003E6AAC">
        <w:rPr>
          <w:sz w:val="16"/>
          <w:szCs w:val="16"/>
        </w:rPr>
        <w:t>____________________________</w:t>
      </w:r>
      <w:r w:rsidRPr="003E6AAC">
        <w:rPr>
          <w:sz w:val="16"/>
          <w:szCs w:val="16"/>
        </w:rPr>
        <w:t>____________________________________ , им</w:t>
      </w:r>
      <w:r w:rsidRPr="003E6AAC">
        <w:rPr>
          <w:sz w:val="16"/>
          <w:szCs w:val="16"/>
        </w:rPr>
        <w:t>е</w:t>
      </w:r>
      <w:r w:rsidRPr="003E6AAC">
        <w:rPr>
          <w:sz w:val="16"/>
          <w:szCs w:val="16"/>
        </w:rPr>
        <w:t xml:space="preserve">нуемый в дальнейшем </w:t>
      </w:r>
      <w:r w:rsidRPr="003E6AAC">
        <w:rPr>
          <w:i/>
          <w:sz w:val="16"/>
          <w:szCs w:val="16"/>
        </w:rPr>
        <w:t>Потребитель</w:t>
      </w:r>
      <w:r w:rsidRPr="003E6AAC">
        <w:rPr>
          <w:sz w:val="16"/>
          <w:szCs w:val="16"/>
        </w:rPr>
        <w:t xml:space="preserve">, именуемые в дальнейшем </w:t>
      </w:r>
      <w:r w:rsidRPr="003E6AAC">
        <w:rPr>
          <w:i/>
          <w:sz w:val="16"/>
          <w:szCs w:val="16"/>
        </w:rPr>
        <w:t>Стороны</w:t>
      </w:r>
      <w:r w:rsidRPr="003E6AAC">
        <w:rPr>
          <w:sz w:val="16"/>
          <w:szCs w:val="16"/>
        </w:rPr>
        <w:t>, заключили настоящий договор о нижеследующем:</w:t>
      </w:r>
    </w:p>
    <w:p w:rsidR="00D80565" w:rsidRPr="003E6AAC" w:rsidRDefault="00D80565" w:rsidP="00D80565">
      <w:pPr>
        <w:pStyle w:val="2"/>
        <w:numPr>
          <w:ilvl w:val="0"/>
          <w:numId w:val="1"/>
        </w:numPr>
        <w:ind w:left="0" w:firstLine="540"/>
        <w:rPr>
          <w:sz w:val="16"/>
          <w:szCs w:val="16"/>
        </w:rPr>
      </w:pPr>
      <w:r w:rsidRPr="003E6AAC">
        <w:rPr>
          <w:sz w:val="16"/>
          <w:szCs w:val="16"/>
        </w:rPr>
        <w:t xml:space="preserve"> РСО предоставляет Коммунальные ресурсы – питьевую воду, осуществляет водо</w:t>
      </w:r>
      <w:r w:rsidR="000E5276" w:rsidRPr="003E6AAC">
        <w:rPr>
          <w:sz w:val="16"/>
          <w:szCs w:val="16"/>
        </w:rPr>
        <w:t xml:space="preserve">отведение </w:t>
      </w:r>
      <w:r w:rsidRPr="003E6AAC">
        <w:rPr>
          <w:sz w:val="16"/>
          <w:szCs w:val="16"/>
        </w:rPr>
        <w:t xml:space="preserve">Потребителю в жилое помещение дома, расположенного по адресу: </w:t>
      </w:r>
    </w:p>
    <w:p w:rsidR="00D80565" w:rsidRPr="003E6AAC" w:rsidRDefault="00D80565" w:rsidP="00D80565">
      <w:pPr>
        <w:pStyle w:val="2"/>
        <w:rPr>
          <w:bCs/>
          <w:iCs/>
          <w:sz w:val="16"/>
          <w:szCs w:val="16"/>
        </w:rPr>
      </w:pPr>
      <w:r w:rsidRPr="003E6AAC">
        <w:rPr>
          <w:sz w:val="16"/>
          <w:szCs w:val="16"/>
        </w:rPr>
        <w:t>Свердловская область, Каменский район, ________________________________ ул. ___________________________ д. _____ кв. _______, проп</w:t>
      </w:r>
      <w:r w:rsidRPr="003E6AAC">
        <w:rPr>
          <w:sz w:val="16"/>
          <w:szCs w:val="16"/>
        </w:rPr>
        <w:t>и</w:t>
      </w:r>
      <w:r w:rsidRPr="003E6AAC">
        <w:rPr>
          <w:sz w:val="16"/>
          <w:szCs w:val="16"/>
        </w:rPr>
        <w:t>сано ________________ чел.</w:t>
      </w:r>
      <w:r w:rsidR="00207EB2" w:rsidRPr="003E6AAC">
        <w:rPr>
          <w:sz w:val="16"/>
          <w:szCs w:val="16"/>
        </w:rPr>
        <w:t>,</w:t>
      </w:r>
      <w:r w:rsidRPr="003E6AAC">
        <w:rPr>
          <w:sz w:val="16"/>
          <w:szCs w:val="16"/>
        </w:rPr>
        <w:t xml:space="preserve"> в необходимых потребителю объемах в переделах технической возможности внутридомовых инженерных систем</w:t>
      </w:r>
      <w:r w:rsidRPr="003E6AAC">
        <w:rPr>
          <w:bCs/>
          <w:iCs/>
          <w:sz w:val="16"/>
          <w:szCs w:val="16"/>
        </w:rPr>
        <w:t xml:space="preserve">.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bCs/>
          <w:iCs/>
          <w:sz w:val="16"/>
          <w:szCs w:val="16"/>
        </w:rPr>
        <w:t xml:space="preserve">РСО заключило настоящий договор непосредственно с собственником (нанимателем) жилого помещения и </w:t>
      </w:r>
      <w:r w:rsidRPr="003E6AAC">
        <w:rPr>
          <w:sz w:val="16"/>
          <w:szCs w:val="16"/>
        </w:rPr>
        <w:t>приступило к поставке коммунал</w:t>
      </w:r>
      <w:r w:rsidRPr="003E6AAC">
        <w:rPr>
          <w:sz w:val="16"/>
          <w:szCs w:val="16"/>
        </w:rPr>
        <w:t>ь</w:t>
      </w:r>
      <w:r w:rsidRPr="003E6AAC">
        <w:rPr>
          <w:sz w:val="16"/>
          <w:szCs w:val="16"/>
        </w:rPr>
        <w:t>ных услуг.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2. Соблюдение режима и качества поставки коммунальных услуг производится на границе раздела внутридомовых инженерных систем и це</w:t>
      </w:r>
      <w:r w:rsidRPr="003E6AAC">
        <w:rPr>
          <w:sz w:val="16"/>
          <w:szCs w:val="16"/>
        </w:rPr>
        <w:t>н</w:t>
      </w:r>
      <w:r w:rsidRPr="003E6AAC">
        <w:rPr>
          <w:sz w:val="16"/>
          <w:szCs w:val="16"/>
        </w:rPr>
        <w:t>трализованных сетей инженерно-технического обеспечения многоквартирного дома (для МКД -  наружная стена здания, для жилых домов и жилых домов блокированной застройки – место соединения с внешней распределительной сетью).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3 Индивидуальные приборы учета, установленные на системах холодного водоснабжения должны быть опломбированы заводом-изготовителем (или организацией, осуществлявшей последнюю поверку прибора учета) с соблюдением установленных сроков проведения очередной поверки.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4. РСО обязано  выработать и поставить Потребителю коммунальные ресурсы с качеством и в количестве, установленном в соответствии с зак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нодательством РФ.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5. Размер платы за коммунальные ресурсы за расчетный период определяется в соответствии с законодательством РФ, рассчитывается по тар</w:t>
      </w:r>
      <w:r w:rsidRPr="003E6AAC">
        <w:rPr>
          <w:sz w:val="16"/>
          <w:szCs w:val="16"/>
        </w:rPr>
        <w:t>и</w:t>
      </w:r>
      <w:r w:rsidRPr="003E6AAC">
        <w:rPr>
          <w:sz w:val="16"/>
          <w:szCs w:val="16"/>
        </w:rPr>
        <w:t>фам (ценам) для потребителей, установленным РСО в порядке, определенном законодательством Российской Федерации о государственном регулировании цен (тарифов).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6. Расчетный период для оплаты поставленных коммунальных ресурсов устанавливается равным календарному месяцу.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7. Плата за коммунальные ресурсы вносится потребителем платежному агенту РСО -  акционерному обществу «Расчетный центр Урала» (далее АО «РЦ Урала»), с которой РСО заключило агентский договор от </w:t>
      </w:r>
      <w:r w:rsidR="00207EB2" w:rsidRPr="003E6AAC">
        <w:rPr>
          <w:sz w:val="16"/>
          <w:szCs w:val="16"/>
        </w:rPr>
        <w:t>23 декабря 2020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 xml:space="preserve">года  № </w:t>
      </w:r>
      <w:r w:rsidR="00207EB2" w:rsidRPr="003E6AAC">
        <w:rPr>
          <w:sz w:val="16"/>
          <w:szCs w:val="16"/>
        </w:rPr>
        <w:t>1763А</w:t>
      </w:r>
      <w:r w:rsidRPr="003E6AAC">
        <w:rPr>
          <w:sz w:val="16"/>
          <w:szCs w:val="16"/>
        </w:rPr>
        <w:t>Г, выступив в нём в качестве Принципала, и поручила АО «РЦ Урала» совершать от имени и за счёт Ресурсоснабжающей организации юридические и иные действия, связанные с организ</w:t>
      </w:r>
      <w:r w:rsidRPr="003E6AAC">
        <w:rPr>
          <w:sz w:val="16"/>
          <w:szCs w:val="16"/>
        </w:rPr>
        <w:t>а</w:t>
      </w:r>
      <w:r w:rsidRPr="003E6AAC">
        <w:rPr>
          <w:sz w:val="16"/>
          <w:szCs w:val="16"/>
        </w:rPr>
        <w:t>цией начисления платы и получения денежных средств от потребителей за потреблённые коммунальные ресурсы. В связи с этим, Стороны дог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ворились о том, что оплата Потребителем производится на расчётный счёт АО «РЦ Урала» по следующим реквизитам банковского счёта: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D80565" w:rsidRPr="003E6AAC" w:rsidTr="00207EB2">
        <w:tc>
          <w:tcPr>
            <w:tcW w:w="2808" w:type="dxa"/>
            <w:tcBorders>
              <w:top w:val="double" w:sz="4" w:space="0" w:color="auto"/>
              <w:bottom w:val="double" w:sz="4" w:space="0" w:color="auto"/>
            </w:tcBorders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Получатель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ИНН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КПП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ОГРН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Расчётный счёт №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В банке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Корреспондентский счёт №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БИК</w:t>
            </w:r>
          </w:p>
        </w:tc>
        <w:tc>
          <w:tcPr>
            <w:tcW w:w="7046" w:type="dxa"/>
            <w:tcBorders>
              <w:top w:val="double" w:sz="4" w:space="0" w:color="auto"/>
              <w:bottom w:val="double" w:sz="4" w:space="0" w:color="auto"/>
            </w:tcBorders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АО «РЦ Урала»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6659190330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667801001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1096659004640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40702810516000044764</w:t>
            </w:r>
          </w:p>
          <w:p w:rsidR="00C970DE" w:rsidRPr="003E6AAC" w:rsidRDefault="00C970DE" w:rsidP="00C970DE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УРАЛЬСКИЙ БАНК ПАО «СБЕРБАНК РОССИИ»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30101810500000000674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046577674</w:t>
            </w:r>
          </w:p>
        </w:tc>
      </w:tr>
    </w:tbl>
    <w:p w:rsidR="00D80565" w:rsidRPr="003E6AAC" w:rsidRDefault="00D80565" w:rsidP="00D80565">
      <w:pPr>
        <w:pStyle w:val="2"/>
        <w:rPr>
          <w:b/>
          <w:i/>
          <w:sz w:val="16"/>
          <w:szCs w:val="16"/>
          <w:u w:val="single"/>
        </w:rPr>
      </w:pPr>
    </w:p>
    <w:p w:rsidR="00D80565" w:rsidRPr="003E6AAC" w:rsidRDefault="00D80565" w:rsidP="00D80565">
      <w:pPr>
        <w:pStyle w:val="2"/>
        <w:rPr>
          <w:b/>
          <w:i/>
          <w:sz w:val="16"/>
          <w:szCs w:val="16"/>
          <w:u w:val="single"/>
        </w:rPr>
      </w:pPr>
      <w:r w:rsidRPr="003E6AAC">
        <w:rPr>
          <w:b/>
          <w:i/>
          <w:sz w:val="16"/>
          <w:szCs w:val="16"/>
          <w:u w:val="single"/>
        </w:rPr>
        <w:t xml:space="preserve">Оплата производится через личный кабинет на сайте </w:t>
      </w:r>
      <w:r w:rsidRPr="003E6AAC">
        <w:rPr>
          <w:b/>
          <w:i/>
          <w:sz w:val="16"/>
          <w:szCs w:val="16"/>
          <w:u w:val="single"/>
          <w:lang w:val="en-US"/>
        </w:rPr>
        <w:t>www</w:t>
      </w:r>
      <w:r w:rsidRPr="003E6AAC">
        <w:rPr>
          <w:b/>
          <w:i/>
          <w:sz w:val="16"/>
          <w:szCs w:val="16"/>
          <w:u w:val="single"/>
        </w:rPr>
        <w:t>.rcurala.ru, в кассах представительств АО «РЦ УРАЛА</w:t>
      </w:r>
      <w:r w:rsidR="00207EB2" w:rsidRPr="003E6AAC">
        <w:rPr>
          <w:b/>
          <w:i/>
          <w:sz w:val="16"/>
          <w:szCs w:val="16"/>
          <w:u w:val="single"/>
        </w:rPr>
        <w:t>»</w:t>
      </w:r>
      <w:r w:rsidRPr="003E6AAC">
        <w:rPr>
          <w:b/>
          <w:i/>
          <w:sz w:val="16"/>
          <w:szCs w:val="16"/>
          <w:u w:val="single"/>
        </w:rPr>
        <w:t>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8. Потребитель оплачивает за потребленные коммунальные ресурсы ежемесячно, до 10-го числа месяца, следующего за истекшим расчетным периодом, за который производится оплата.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             8.1. В случае несвоевременного и (или) неполного внесения платы за потребленные коммунальные ресурсы, потребитель обязан упл</w:t>
      </w:r>
      <w:r w:rsidRPr="003E6AAC">
        <w:rPr>
          <w:sz w:val="16"/>
          <w:szCs w:val="16"/>
        </w:rPr>
        <w:t>а</w:t>
      </w:r>
      <w:r w:rsidRPr="003E6AAC">
        <w:rPr>
          <w:sz w:val="16"/>
          <w:szCs w:val="16"/>
        </w:rPr>
        <w:t>тить пеню в размере, установленном жилищным законодательством РФ.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9. Плата за потребленные коммунальные ресурсы вносится на основании платежных документов, представляемых Потребителю АО «РЦ Урала» не позднее 01-го числа месяца, следующего за истекшим расчетным периодом, за который производится оплата.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10. Все платежи, поступающие от Потребителя, засчитываются РСО в соответствии с действующим законодательством.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11. В случае существенного нарушения Потребителем сроков оплаты поставленных коммунальных ресурсов (2 и более месяцев) РСО имеет право взыскать задолженность в судебном порядке.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После вступления судебного решения в законную силу и в случае, если п</w:t>
      </w:r>
      <w:bookmarkStart w:id="0" w:name="_GoBack"/>
      <w:bookmarkEnd w:id="0"/>
      <w:r w:rsidRPr="003E6AAC">
        <w:rPr>
          <w:sz w:val="16"/>
          <w:szCs w:val="16"/>
        </w:rPr>
        <w:t>оступающие от Потребителя суммы недостаточны для полного погаш</w:t>
      </w:r>
      <w:r w:rsidRPr="003E6AAC">
        <w:rPr>
          <w:sz w:val="16"/>
          <w:szCs w:val="16"/>
        </w:rPr>
        <w:t>е</w:t>
      </w:r>
      <w:r w:rsidRPr="003E6AAC">
        <w:rPr>
          <w:sz w:val="16"/>
          <w:szCs w:val="16"/>
        </w:rPr>
        <w:t>ния задолженности по судебному решению и текущего потребления, РСО погашает в первую очередь судебные издержки, затем сумму основн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го долга по судебному решению, проценты за пользование чужими денежными средствами по судебному решению и оставшуюся часть напра</w:t>
      </w:r>
      <w:r w:rsidRPr="003E6AAC">
        <w:rPr>
          <w:sz w:val="16"/>
          <w:szCs w:val="16"/>
        </w:rPr>
        <w:t>в</w:t>
      </w:r>
      <w:r w:rsidRPr="003E6AAC">
        <w:rPr>
          <w:sz w:val="16"/>
          <w:szCs w:val="16"/>
        </w:rPr>
        <w:t>ляют на погашение текущей задолженности независимо от назначения платежа, указанного в платежных документах (квитанциях) Потребит</w:t>
      </w:r>
      <w:r w:rsidRPr="003E6AAC">
        <w:rPr>
          <w:sz w:val="16"/>
          <w:szCs w:val="16"/>
        </w:rPr>
        <w:t>е</w:t>
      </w:r>
      <w:r w:rsidRPr="003E6AAC">
        <w:rPr>
          <w:sz w:val="16"/>
          <w:szCs w:val="16"/>
        </w:rPr>
        <w:t>лей.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12. Моментом исполнения обязанности Потребителя по оплате потребленных коммунальных ресурсов и/или судебных решений является зачи</w:t>
      </w:r>
      <w:r w:rsidRPr="003E6AAC">
        <w:rPr>
          <w:sz w:val="16"/>
          <w:szCs w:val="16"/>
        </w:rPr>
        <w:t>с</w:t>
      </w:r>
      <w:r w:rsidRPr="003E6AAC">
        <w:rPr>
          <w:sz w:val="16"/>
          <w:szCs w:val="16"/>
        </w:rPr>
        <w:t>ление денежных средств на расчетный счет АО «РЦ Урала».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13</w:t>
      </w:r>
      <w:r w:rsidRPr="003E6AAC">
        <w:rPr>
          <w:b/>
          <w:sz w:val="16"/>
          <w:szCs w:val="16"/>
        </w:rPr>
        <w:t>. Права и обязанности РСО: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13.1) поставлять коммунальные ресурсы в необходимых для него объемах и надлежащего качества в соответствии с требованиями законод</w:t>
      </w:r>
      <w:r w:rsidRPr="003E6AAC">
        <w:rPr>
          <w:sz w:val="16"/>
          <w:szCs w:val="16"/>
        </w:rPr>
        <w:t>а</w:t>
      </w:r>
      <w:r w:rsidRPr="003E6AAC">
        <w:rPr>
          <w:sz w:val="16"/>
          <w:szCs w:val="16"/>
        </w:rPr>
        <w:t>тельства Российской Федерации и настоящим Договором;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13.2) производить в установленном настоящим договором порядке расчет размера платы за поставленные ресурсы и при наличии оснований производить перерасчет размера платы за потребленные коммунальные ресурсы, в том числе в связи с поставкой ресурса с перерывами, прев</w:t>
      </w:r>
      <w:r w:rsidRPr="003E6AAC">
        <w:rPr>
          <w:sz w:val="16"/>
          <w:szCs w:val="16"/>
        </w:rPr>
        <w:t>ы</w:t>
      </w:r>
      <w:r w:rsidRPr="003E6AAC">
        <w:rPr>
          <w:sz w:val="16"/>
          <w:szCs w:val="16"/>
        </w:rPr>
        <w:t xml:space="preserve">шающими допустимую продолжительность, за период временного отсутствия потребителя в занимаемом жилом помещении, при условии, что в данном жилом помещении отсутствует техническая возможность установки индивидуальных приборов учета потребляемых ресурсов;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13.3) производить непосредственно при обращении потребителя проверку правильности исчисления предъявленного потребителю к уплате размера платы за поставленные коммунальные ресурсы, задолженности или переплаты потребителя, правильности начисления потребителю неустоек (штрафов, пеней) и в течение 5 дней, по результатам проверки, направлять потребителю документы, подтверждающие выполнение перерасчетов РСО. Выдаваемые потребителю документы по его просьбе должны быть заверены подписью уполномоченного должностного лица;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13.4) требовать внесения платы за поставленные коммунальные ресурсы, а также в случаях, установленных федеральными законами и насто</w:t>
      </w:r>
      <w:r w:rsidRPr="003E6AAC">
        <w:rPr>
          <w:sz w:val="16"/>
          <w:szCs w:val="16"/>
        </w:rPr>
        <w:t>я</w:t>
      </w:r>
      <w:r w:rsidRPr="003E6AAC">
        <w:rPr>
          <w:sz w:val="16"/>
          <w:szCs w:val="16"/>
        </w:rPr>
        <w:t>щим Договором - уплаты неустоек (штрафов, пеней);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13.5) привлекать на основании агентского договора </w:t>
      </w:r>
      <w:r w:rsidR="00B207DC" w:rsidRPr="003E6AAC">
        <w:rPr>
          <w:sz w:val="16"/>
          <w:szCs w:val="16"/>
        </w:rPr>
        <w:t>от 23 декабря 2020 года  № 1763АГ</w:t>
      </w:r>
      <w:r w:rsidRPr="003E6AAC">
        <w:rPr>
          <w:sz w:val="16"/>
          <w:szCs w:val="16"/>
        </w:rPr>
        <w:t>, содержащего условие об обеспечении требований зак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нодательства Российской Федерации о защите персональных данных, организацию АО «РЦ Урала»: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- для доставки платежных документов потребителям;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- для начисления и приема платы за потребленные коммунальные ресурсы;</w:t>
      </w: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  <w:r w:rsidRPr="003E6AAC">
        <w:rPr>
          <w:sz w:val="16"/>
          <w:szCs w:val="16"/>
        </w:rPr>
        <w:t xml:space="preserve">14. </w:t>
      </w:r>
      <w:r w:rsidRPr="003E6AAC">
        <w:rPr>
          <w:b/>
          <w:sz w:val="16"/>
          <w:szCs w:val="16"/>
        </w:rPr>
        <w:t>Права и обязанности Потребителя: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lastRenderedPageBreak/>
        <w:t>14.1) при наличии индивидуального, общего (квартирного) или комнатного прибора учета ежемесячно снимать его показания в период с 15-го по 22-е число текущего месяца и передавать полученные показания в АО «РЦ Урала» по адресу и (или) телефонам, указанным в квитанциях на оплату за потребленные коммунальные ресурсы,  или лицу, привлекаемому Потребителем по договорам оказания услуг по содержанию и (или) выполнению работ по ремонту внутридомовых инженерных систем в доме, не позднее 22-го числа текущего месяца;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14.2) в целях учета потребленных коммунальных ресурсов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14.3) обеспечивать проведение поверок, установленных за счет потребителя коллективных (общедомовых), индивидуальных, общих (кварти</w:t>
      </w:r>
      <w:r w:rsidRPr="003E6AAC">
        <w:rPr>
          <w:sz w:val="16"/>
          <w:szCs w:val="16"/>
        </w:rPr>
        <w:t>р</w:t>
      </w:r>
      <w:r w:rsidRPr="003E6AAC">
        <w:rPr>
          <w:sz w:val="16"/>
          <w:szCs w:val="16"/>
        </w:rPr>
        <w:t xml:space="preserve">ных), комнатных приборов учета в сроки, установленные технической документацией на прибор учета, предварительно проинформировав РСО о планируемой дате снятия прибора учета для осуществления его поверки и дате установления прибора учета по итогам проведения его поверки;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14.4) допускать представителей РСО, АО «РЦ Урала»,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РСО в порядке, указанном в </w:t>
      </w:r>
      <w:hyperlink r:id="rId8" w:history="1">
        <w:r w:rsidRPr="003E6AAC">
          <w:rPr>
            <w:rStyle w:val="af6"/>
            <w:color w:val="auto"/>
            <w:sz w:val="16"/>
            <w:szCs w:val="16"/>
          </w:rPr>
          <w:t>п. 85</w:t>
        </w:r>
      </w:hyperlink>
      <w:r w:rsidRPr="003E6AAC">
        <w:rPr>
          <w:sz w:val="16"/>
          <w:szCs w:val="16"/>
        </w:rPr>
        <w:t xml:space="preserve"> Правил № 354, время, для проверки устранения недостатков предоставления коммунальных ресурсов и выполнения необходимых ремонтных работ - по мере необходимости, а для ликвидации аварий - в любое время;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14.5) допускать РСО в занимаемое жилое или нежилое помещение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порядке, указанном в </w:t>
      </w:r>
      <w:hyperlink r:id="rId9" w:history="1">
        <w:r w:rsidRPr="003E6AAC">
          <w:rPr>
            <w:rStyle w:val="af6"/>
            <w:color w:val="auto"/>
            <w:sz w:val="16"/>
            <w:szCs w:val="16"/>
          </w:rPr>
          <w:t>п. 85</w:t>
        </w:r>
      </w:hyperlink>
      <w:r w:rsidRPr="003E6AAC">
        <w:rPr>
          <w:sz w:val="16"/>
          <w:szCs w:val="16"/>
        </w:rPr>
        <w:t xml:space="preserve"> Правил N 354, время;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14.6) информировать РСО об увеличении или уменьшении числа граждан, проживающих (в том числе временно) в занимаемом им жилом п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мещении, не позднее 5 рабочих дней со дня произошедших изменений в случае, если жилое помещение не оборудовано индивидуальным или общим (квартирным) прибором учета;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14.7) своевременно и в полном объеме вносить плату за поставленные коммунальные ресурсы;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14.8) получать в необходимых объемах коммунальные ресурсы надлежащего качества;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14.9) получать от РСО сведения о правильности исчисления, предъявленного потребителю к уплате размера платы за потребленные коммунал</w:t>
      </w:r>
      <w:r w:rsidRPr="003E6AAC">
        <w:rPr>
          <w:sz w:val="16"/>
          <w:szCs w:val="16"/>
        </w:rPr>
        <w:t>ь</w:t>
      </w:r>
      <w:r w:rsidRPr="003E6AAC">
        <w:rPr>
          <w:sz w:val="16"/>
          <w:szCs w:val="16"/>
        </w:rPr>
        <w:t>ные ресурсы, наличии (отсутствии) задолженности или переплаты потребителя за коммунальные ресурсы, наличии оснований и правильности начисления РСО потребителю неустоек (штрафов, пеней);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14.10) требовать в случаях и порядке, которые установлены настоящим Договором, изменения размера платы за поставленные коммунальные ресурсы при предоставлении ресурсов ненадлежащего качества и (или) с перерывами, превышающими установленную продолжительность, а также изменения размера платы за горячую воду за период временного отсутствия потребителя в занимаемом жилом помещении, при условии отсутствия технической возможности установки прибора учета горячей воды в данном помещении.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В случае аварии обращаться в Оперативно-диспетчерскую службу  тел.:    </w:t>
      </w:r>
      <w:r w:rsidR="00F26BCA">
        <w:rPr>
          <w:sz w:val="16"/>
          <w:szCs w:val="16"/>
        </w:rPr>
        <w:t>___________________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16. Все права и обязанности Сторон, неоговоренные настоящим Договором, осуществляется в порядке, предусмотренном законодательством РФ.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17. Настоящий договор  считается заключенным с момента совершения Потребителем конклюдентных действий с даты начала поставки комм</w:t>
      </w:r>
      <w:r w:rsidRPr="003E6AAC">
        <w:rPr>
          <w:sz w:val="16"/>
          <w:szCs w:val="16"/>
        </w:rPr>
        <w:t>у</w:t>
      </w:r>
      <w:r w:rsidRPr="003E6AAC">
        <w:rPr>
          <w:sz w:val="16"/>
          <w:szCs w:val="16"/>
        </w:rPr>
        <w:t>нальных ресурсов в соответствии с п.30 Правил предоставления коммунальных услуг собственникам и пользователям помещений в многоква</w:t>
      </w:r>
      <w:r w:rsidRPr="003E6AAC">
        <w:rPr>
          <w:sz w:val="16"/>
          <w:szCs w:val="16"/>
        </w:rPr>
        <w:t>р</w:t>
      </w:r>
      <w:r w:rsidRPr="003E6AAC">
        <w:rPr>
          <w:sz w:val="16"/>
          <w:szCs w:val="16"/>
        </w:rPr>
        <w:t>тирных домах и жилых домов, утвержденных Постановлением Правительства РФ от 06.05.2011</w:t>
      </w:r>
      <w:r w:rsidR="000601EB" w:rsidRPr="003E6AAC">
        <w:rPr>
          <w:sz w:val="16"/>
          <w:szCs w:val="16"/>
        </w:rPr>
        <w:t xml:space="preserve"> г.</w:t>
      </w:r>
      <w:r w:rsidRPr="003E6AAC">
        <w:rPr>
          <w:sz w:val="16"/>
          <w:szCs w:val="16"/>
        </w:rPr>
        <w:t xml:space="preserve"> № 354.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Настоящий договор распространяется на отношения сторон, возникшие с ____________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>года  (по коммунальной услуге «холодное водоснабж</w:t>
      </w:r>
      <w:r w:rsidRPr="003E6AAC">
        <w:rPr>
          <w:sz w:val="16"/>
          <w:szCs w:val="16"/>
        </w:rPr>
        <w:t>е</w:t>
      </w:r>
      <w:r w:rsidRPr="003E6AAC">
        <w:rPr>
          <w:sz w:val="16"/>
          <w:szCs w:val="16"/>
        </w:rPr>
        <w:t>ние»,  «водоотведение») и действует по 31 декабря 20</w:t>
      </w:r>
      <w:r w:rsidR="00A82548" w:rsidRPr="003E6AAC">
        <w:rPr>
          <w:sz w:val="16"/>
          <w:szCs w:val="16"/>
        </w:rPr>
        <w:t>21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>года, а по расчетам до полного исполнения сторонами своих обязательств.</w:t>
      </w: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  <w:r w:rsidRPr="003E6AAC">
        <w:rPr>
          <w:sz w:val="16"/>
          <w:szCs w:val="16"/>
        </w:rPr>
        <w:t>Настоящий договор считается продленным на каждый последующий календарный год на тех же условиях, если ни одна из сторон не заявит о его прекращении или изменении либо о заключении нового договора до окончания срока его действия.</w:t>
      </w: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  <w:r w:rsidRPr="003E6AAC">
        <w:rPr>
          <w:b/>
          <w:sz w:val="16"/>
          <w:szCs w:val="16"/>
        </w:rPr>
        <w:t>Адреса и реквизиты Сторон</w:t>
      </w: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</w:p>
    <w:p w:rsidR="00A82548" w:rsidRPr="003E6AAC" w:rsidRDefault="00A82548" w:rsidP="00D80565">
      <w:pPr>
        <w:pStyle w:val="2"/>
        <w:rPr>
          <w:b/>
          <w:sz w:val="16"/>
          <w:szCs w:val="16"/>
        </w:rPr>
      </w:pPr>
      <w:r w:rsidRPr="003E6AAC">
        <w:rPr>
          <w:b/>
          <w:sz w:val="16"/>
          <w:szCs w:val="16"/>
        </w:rPr>
        <w:t>Муниципальное унитарное предприятие «Тепловодоснабжение Каменского городского округа»</w:t>
      </w:r>
    </w:p>
    <w:p w:rsidR="00A82548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Юридический адрес: </w:t>
      </w:r>
      <w:r w:rsidR="00A82548" w:rsidRPr="003E6AAC">
        <w:rPr>
          <w:sz w:val="16"/>
          <w:szCs w:val="16"/>
        </w:rPr>
        <w:t>623462</w:t>
      </w:r>
      <w:r w:rsidRPr="003E6AAC">
        <w:rPr>
          <w:sz w:val="16"/>
          <w:szCs w:val="16"/>
        </w:rPr>
        <w:t xml:space="preserve">, </w:t>
      </w:r>
      <w:r w:rsidR="00A82548" w:rsidRPr="003E6AAC">
        <w:rPr>
          <w:sz w:val="16"/>
          <w:szCs w:val="16"/>
        </w:rPr>
        <w:t>Свердловская обл., Каменский район, п.г.т. Мартюш, ул.Титова, д.8</w:t>
      </w:r>
    </w:p>
    <w:p w:rsidR="00A82548" w:rsidRPr="003E6AAC" w:rsidRDefault="000601EB" w:rsidP="00A82548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Почтовый адрес:</w:t>
      </w:r>
      <w:r w:rsidR="00D80565" w:rsidRPr="003E6AAC">
        <w:rPr>
          <w:sz w:val="16"/>
          <w:szCs w:val="16"/>
        </w:rPr>
        <w:t xml:space="preserve"> </w:t>
      </w:r>
      <w:r w:rsidR="00BB2954">
        <w:rPr>
          <w:sz w:val="16"/>
          <w:szCs w:val="16"/>
        </w:rPr>
        <w:t>_________________________________________________________________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ИНН </w:t>
      </w:r>
      <w:r w:rsidR="00A82548" w:rsidRPr="003E6AAC">
        <w:rPr>
          <w:sz w:val="16"/>
          <w:szCs w:val="16"/>
        </w:rPr>
        <w:t>6612054853</w:t>
      </w:r>
      <w:r w:rsidRPr="003E6AAC">
        <w:rPr>
          <w:sz w:val="16"/>
          <w:szCs w:val="16"/>
        </w:rPr>
        <w:t xml:space="preserve"> / КПП </w:t>
      </w:r>
      <w:r w:rsidR="00A82548" w:rsidRPr="003E6AAC">
        <w:rPr>
          <w:sz w:val="16"/>
          <w:szCs w:val="16"/>
        </w:rPr>
        <w:t>661201001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Реквизиты для перечисления денежных средств за потребленную питьевую воду и водоотведение, согласно агентскому договору </w:t>
      </w:r>
      <w:r w:rsidR="00A82548" w:rsidRPr="003E6AAC">
        <w:rPr>
          <w:sz w:val="16"/>
          <w:szCs w:val="16"/>
        </w:rPr>
        <w:t xml:space="preserve">от </w:t>
      </w:r>
      <w:r w:rsidR="00B207DC" w:rsidRPr="003E6AAC">
        <w:rPr>
          <w:sz w:val="16"/>
          <w:szCs w:val="16"/>
        </w:rPr>
        <w:t>23 декабря 2020</w:t>
      </w:r>
      <w:r w:rsidR="00A82548" w:rsidRPr="003E6AAC">
        <w:rPr>
          <w:sz w:val="16"/>
          <w:szCs w:val="16"/>
        </w:rPr>
        <w:t xml:space="preserve"> года  № 1763АГ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D80565" w:rsidRPr="003E6AAC" w:rsidTr="00207EB2">
        <w:tc>
          <w:tcPr>
            <w:tcW w:w="2808" w:type="dxa"/>
            <w:tcBorders>
              <w:top w:val="double" w:sz="4" w:space="0" w:color="auto"/>
              <w:bottom w:val="double" w:sz="4" w:space="0" w:color="auto"/>
            </w:tcBorders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Получатель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ИНН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КПП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ОГРН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Расчётный счёт №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В банке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Корреспондентский счёт №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БИК</w:t>
            </w:r>
          </w:p>
        </w:tc>
        <w:tc>
          <w:tcPr>
            <w:tcW w:w="7046" w:type="dxa"/>
            <w:tcBorders>
              <w:top w:val="double" w:sz="4" w:space="0" w:color="auto"/>
              <w:bottom w:val="double" w:sz="4" w:space="0" w:color="auto"/>
            </w:tcBorders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АО «РЦ Урала»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6659190330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667801001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1096659004640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40702810516000044764</w:t>
            </w:r>
          </w:p>
          <w:p w:rsidR="00C970DE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УРАЛЬСКИЙ БАНК ПАО «СБЕРБАНК</w:t>
            </w:r>
            <w:r w:rsidR="00C970DE" w:rsidRPr="003E6AAC">
              <w:rPr>
                <w:sz w:val="16"/>
                <w:szCs w:val="16"/>
              </w:rPr>
              <w:t xml:space="preserve"> РОССИИ</w:t>
            </w:r>
            <w:r w:rsidRPr="003E6AAC">
              <w:rPr>
                <w:sz w:val="16"/>
                <w:szCs w:val="16"/>
              </w:rPr>
              <w:t>»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30101810500000000674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046577674</w:t>
            </w:r>
          </w:p>
        </w:tc>
      </w:tr>
    </w:tbl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                                                    Подписи уполномоченных представителей обеих Сторон: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27"/>
        <w:gridCol w:w="4927"/>
      </w:tblGrid>
      <w:tr w:rsidR="00D80565" w:rsidRPr="003E6AAC" w:rsidTr="00207EB2">
        <w:tc>
          <w:tcPr>
            <w:tcW w:w="4927" w:type="dxa"/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От </w:t>
            </w:r>
            <w:r w:rsidR="00DC3E37" w:rsidRPr="003E6AAC">
              <w:rPr>
                <w:i/>
                <w:sz w:val="16"/>
                <w:szCs w:val="16"/>
              </w:rPr>
              <w:t>Ресурсосна</w:t>
            </w:r>
            <w:r w:rsidR="00DC3E37" w:rsidRPr="003E6AAC">
              <w:rPr>
                <w:i/>
                <w:sz w:val="16"/>
                <w:szCs w:val="16"/>
              </w:rPr>
              <w:t>б</w:t>
            </w:r>
            <w:r w:rsidR="00DC3E37" w:rsidRPr="003E6AAC">
              <w:rPr>
                <w:i/>
                <w:sz w:val="16"/>
                <w:szCs w:val="16"/>
              </w:rPr>
              <w:t>жающая организация (РСО</w:t>
            </w:r>
            <w:r w:rsidR="00DC3E37">
              <w:rPr>
                <w:i/>
                <w:sz w:val="16"/>
                <w:szCs w:val="16"/>
              </w:rPr>
              <w:t>:</w:t>
            </w:r>
            <w:r w:rsidRPr="003E6AAC">
              <w:rPr>
                <w:sz w:val="16"/>
                <w:szCs w:val="16"/>
              </w:rPr>
              <w:t xml:space="preserve"> 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________________________ / _________________</w:t>
            </w:r>
          </w:p>
        </w:tc>
        <w:tc>
          <w:tcPr>
            <w:tcW w:w="4927" w:type="dxa"/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От Потребителя: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___________________ /  ___________________________</w:t>
            </w:r>
          </w:p>
        </w:tc>
      </w:tr>
    </w:tbl>
    <w:p w:rsidR="00D80565" w:rsidRPr="003E6AAC" w:rsidRDefault="00D80565" w:rsidP="00D80565">
      <w:pPr>
        <w:pStyle w:val="2"/>
        <w:rPr>
          <w:color w:val="0000FF"/>
          <w:sz w:val="16"/>
          <w:szCs w:val="16"/>
        </w:rPr>
      </w:pPr>
    </w:p>
    <w:p w:rsidR="00063478" w:rsidRPr="003E6AAC" w:rsidRDefault="00063478" w:rsidP="006015CB">
      <w:pPr>
        <w:pStyle w:val="2"/>
        <w:rPr>
          <w:color w:val="0000FF"/>
          <w:sz w:val="16"/>
          <w:szCs w:val="16"/>
        </w:rPr>
      </w:pPr>
    </w:p>
    <w:p w:rsidR="00063478" w:rsidRPr="003E6AAC" w:rsidRDefault="00063478" w:rsidP="006015CB">
      <w:pPr>
        <w:rPr>
          <w:color w:val="0000FF"/>
          <w:sz w:val="16"/>
          <w:szCs w:val="16"/>
        </w:rPr>
      </w:pPr>
    </w:p>
    <w:p w:rsidR="00063478" w:rsidRPr="003E6AAC" w:rsidRDefault="00063478" w:rsidP="006015CB">
      <w:pPr>
        <w:rPr>
          <w:color w:val="0000FF"/>
          <w:sz w:val="16"/>
          <w:szCs w:val="16"/>
        </w:rPr>
      </w:pPr>
    </w:p>
    <w:p w:rsidR="00063478" w:rsidRPr="003E6AAC" w:rsidRDefault="00063478" w:rsidP="006015CB">
      <w:pPr>
        <w:rPr>
          <w:color w:val="0000FF"/>
          <w:sz w:val="16"/>
          <w:szCs w:val="16"/>
        </w:rPr>
      </w:pPr>
    </w:p>
    <w:p w:rsidR="00063478" w:rsidRPr="003E6AAC" w:rsidRDefault="00063478" w:rsidP="00D80565">
      <w:pPr>
        <w:ind w:firstLine="540"/>
        <w:jc w:val="both"/>
        <w:rPr>
          <w:sz w:val="16"/>
          <w:szCs w:val="16"/>
        </w:rPr>
      </w:pPr>
    </w:p>
    <w:p w:rsidR="00063478" w:rsidRPr="003E6AAC" w:rsidRDefault="00063478">
      <w:pPr>
        <w:rPr>
          <w:sz w:val="16"/>
          <w:szCs w:val="16"/>
        </w:rPr>
      </w:pPr>
    </w:p>
    <w:sectPr w:rsidR="00063478" w:rsidRPr="003E6AAC" w:rsidSect="00162AE7">
      <w:footerReference w:type="even" r:id="rId10"/>
      <w:footerReference w:type="default" r:id="rId11"/>
      <w:pgSz w:w="11906" w:h="16838"/>
      <w:pgMar w:top="340" w:right="851" w:bottom="3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9A" w:rsidRDefault="0078039A">
      <w:r>
        <w:separator/>
      </w:r>
    </w:p>
  </w:endnote>
  <w:endnote w:type="continuationSeparator" w:id="1">
    <w:p w:rsidR="0078039A" w:rsidRDefault="0078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EB" w:rsidRDefault="00F62E90" w:rsidP="00162AE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601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01EB" w:rsidRDefault="000601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EB" w:rsidRDefault="00F62E90" w:rsidP="00162AE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601E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3E37">
      <w:rPr>
        <w:rStyle w:val="ab"/>
        <w:noProof/>
      </w:rPr>
      <w:t>2</w:t>
    </w:r>
    <w:r>
      <w:rPr>
        <w:rStyle w:val="ab"/>
      </w:rPr>
      <w:fldChar w:fldCharType="end"/>
    </w:r>
  </w:p>
  <w:p w:rsidR="000601EB" w:rsidRDefault="000601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9A" w:rsidRDefault="0078039A">
      <w:r>
        <w:separator/>
      </w:r>
    </w:p>
  </w:footnote>
  <w:footnote w:type="continuationSeparator" w:id="1">
    <w:p w:rsidR="0078039A" w:rsidRDefault="00780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8C3"/>
    <w:multiLevelType w:val="hybridMultilevel"/>
    <w:tmpl w:val="58B481DC"/>
    <w:lvl w:ilvl="0" w:tplc="D6CE1F5C">
      <w:start w:val="1"/>
      <w:numFmt w:val="decimal"/>
      <w:lvlText w:val="%1."/>
      <w:lvlJc w:val="left"/>
      <w:pPr>
        <w:ind w:left="124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5CB"/>
    <w:rsid w:val="00011C8A"/>
    <w:rsid w:val="00024E92"/>
    <w:rsid w:val="00034762"/>
    <w:rsid w:val="00047086"/>
    <w:rsid w:val="000601EB"/>
    <w:rsid w:val="00063478"/>
    <w:rsid w:val="000747C7"/>
    <w:rsid w:val="000B71F0"/>
    <w:rsid w:val="000C0A58"/>
    <w:rsid w:val="000D790E"/>
    <w:rsid w:val="000E5276"/>
    <w:rsid w:val="00144DB8"/>
    <w:rsid w:val="0014580E"/>
    <w:rsid w:val="00162AE7"/>
    <w:rsid w:val="00162B41"/>
    <w:rsid w:val="00207EB2"/>
    <w:rsid w:val="002460FD"/>
    <w:rsid w:val="00256D10"/>
    <w:rsid w:val="00281536"/>
    <w:rsid w:val="002B50FD"/>
    <w:rsid w:val="003216FD"/>
    <w:rsid w:val="003861E8"/>
    <w:rsid w:val="003A30FE"/>
    <w:rsid w:val="003B67E2"/>
    <w:rsid w:val="003E32CB"/>
    <w:rsid w:val="003E6AAC"/>
    <w:rsid w:val="003F419D"/>
    <w:rsid w:val="004046CE"/>
    <w:rsid w:val="00425ACB"/>
    <w:rsid w:val="00442E13"/>
    <w:rsid w:val="004448CE"/>
    <w:rsid w:val="004746A5"/>
    <w:rsid w:val="00476E62"/>
    <w:rsid w:val="0048465E"/>
    <w:rsid w:val="004A6D67"/>
    <w:rsid w:val="004C73B6"/>
    <w:rsid w:val="004D04F2"/>
    <w:rsid w:val="004D3425"/>
    <w:rsid w:val="004E1CDB"/>
    <w:rsid w:val="00515277"/>
    <w:rsid w:val="005168E7"/>
    <w:rsid w:val="005215E9"/>
    <w:rsid w:val="0054598B"/>
    <w:rsid w:val="00547E5B"/>
    <w:rsid w:val="005A5912"/>
    <w:rsid w:val="005F0F2F"/>
    <w:rsid w:val="005F102B"/>
    <w:rsid w:val="006015CB"/>
    <w:rsid w:val="006160F3"/>
    <w:rsid w:val="0062331D"/>
    <w:rsid w:val="00672F25"/>
    <w:rsid w:val="00682852"/>
    <w:rsid w:val="006C4DE2"/>
    <w:rsid w:val="006D7FB2"/>
    <w:rsid w:val="006E6BC0"/>
    <w:rsid w:val="0073695E"/>
    <w:rsid w:val="007772F3"/>
    <w:rsid w:val="0078039A"/>
    <w:rsid w:val="007811F3"/>
    <w:rsid w:val="007837BE"/>
    <w:rsid w:val="007A2BEE"/>
    <w:rsid w:val="00805668"/>
    <w:rsid w:val="008059F6"/>
    <w:rsid w:val="00841291"/>
    <w:rsid w:val="00844541"/>
    <w:rsid w:val="00860FEC"/>
    <w:rsid w:val="008660B4"/>
    <w:rsid w:val="00866123"/>
    <w:rsid w:val="00866CB0"/>
    <w:rsid w:val="00886F41"/>
    <w:rsid w:val="008B2B6C"/>
    <w:rsid w:val="008C69F9"/>
    <w:rsid w:val="008C7D9D"/>
    <w:rsid w:val="008E1873"/>
    <w:rsid w:val="008E540F"/>
    <w:rsid w:val="008F242A"/>
    <w:rsid w:val="0091292C"/>
    <w:rsid w:val="009237A9"/>
    <w:rsid w:val="009842FE"/>
    <w:rsid w:val="009B40BB"/>
    <w:rsid w:val="00A82548"/>
    <w:rsid w:val="00AB0EC0"/>
    <w:rsid w:val="00AB3C26"/>
    <w:rsid w:val="00AB3E7B"/>
    <w:rsid w:val="00AD6AF9"/>
    <w:rsid w:val="00B04D10"/>
    <w:rsid w:val="00B207DC"/>
    <w:rsid w:val="00B7266A"/>
    <w:rsid w:val="00B8098E"/>
    <w:rsid w:val="00B80EF3"/>
    <w:rsid w:val="00B82D92"/>
    <w:rsid w:val="00B875BC"/>
    <w:rsid w:val="00BB2954"/>
    <w:rsid w:val="00BB3F00"/>
    <w:rsid w:val="00BB5BD7"/>
    <w:rsid w:val="00C06901"/>
    <w:rsid w:val="00C231E7"/>
    <w:rsid w:val="00C3661B"/>
    <w:rsid w:val="00C970DE"/>
    <w:rsid w:val="00CA697C"/>
    <w:rsid w:val="00CD54EE"/>
    <w:rsid w:val="00CD5DC8"/>
    <w:rsid w:val="00D01437"/>
    <w:rsid w:val="00D25C3B"/>
    <w:rsid w:val="00D375E0"/>
    <w:rsid w:val="00D56545"/>
    <w:rsid w:val="00D63A57"/>
    <w:rsid w:val="00D80565"/>
    <w:rsid w:val="00D82C6A"/>
    <w:rsid w:val="00D8425E"/>
    <w:rsid w:val="00D96FE9"/>
    <w:rsid w:val="00D97305"/>
    <w:rsid w:val="00DB5299"/>
    <w:rsid w:val="00DC3E37"/>
    <w:rsid w:val="00E36933"/>
    <w:rsid w:val="00E4092E"/>
    <w:rsid w:val="00E839FE"/>
    <w:rsid w:val="00EA76C3"/>
    <w:rsid w:val="00EC422F"/>
    <w:rsid w:val="00ED23B3"/>
    <w:rsid w:val="00EE5D9B"/>
    <w:rsid w:val="00F01F7E"/>
    <w:rsid w:val="00F07D48"/>
    <w:rsid w:val="00F122F8"/>
    <w:rsid w:val="00F26BCA"/>
    <w:rsid w:val="00F43456"/>
    <w:rsid w:val="00F62E90"/>
    <w:rsid w:val="00F84E73"/>
    <w:rsid w:val="00F85444"/>
    <w:rsid w:val="00F97E95"/>
    <w:rsid w:val="00FF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15C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5CB"/>
    <w:rPr>
      <w:rFonts w:cs="Times New Roman"/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6015C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015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015CB"/>
    <w:rPr>
      <w:rFonts w:cs="Times New Roman"/>
      <w:b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6015C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15CB"/>
    <w:rPr>
      <w:rFonts w:cs="Times New Roman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6015CB"/>
    <w:pPr>
      <w:numPr>
        <w:ilvl w:val="12"/>
      </w:num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6015CB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601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015CB"/>
    <w:rPr>
      <w:rFonts w:cs="Times New Roman"/>
      <w:sz w:val="24"/>
      <w:lang w:val="ru-RU" w:eastAsia="ru-RU"/>
    </w:rPr>
  </w:style>
  <w:style w:type="character" w:styleId="ab">
    <w:name w:val="page number"/>
    <w:basedOn w:val="a0"/>
    <w:uiPriority w:val="99"/>
    <w:rsid w:val="006015CB"/>
    <w:rPr>
      <w:rFonts w:cs="Times New Roman"/>
    </w:rPr>
  </w:style>
  <w:style w:type="paragraph" w:styleId="2">
    <w:name w:val="Body Text 2"/>
    <w:basedOn w:val="a"/>
    <w:link w:val="20"/>
    <w:uiPriority w:val="99"/>
    <w:rsid w:val="006015C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6015CB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6015CB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6015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2331D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60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2331D"/>
    <w:rPr>
      <w:rFonts w:cs="Times New Roman"/>
      <w:b/>
      <w:sz w:val="20"/>
    </w:rPr>
  </w:style>
  <w:style w:type="paragraph" w:styleId="af1">
    <w:name w:val="Balloon Text"/>
    <w:basedOn w:val="a"/>
    <w:link w:val="af2"/>
    <w:uiPriority w:val="99"/>
    <w:semiHidden/>
    <w:rsid w:val="006015CB"/>
    <w:rPr>
      <w:sz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2331D"/>
    <w:rPr>
      <w:rFonts w:cs="Times New Roman"/>
      <w:sz w:val="2"/>
    </w:rPr>
  </w:style>
  <w:style w:type="paragraph" w:styleId="af3">
    <w:name w:val="Document Map"/>
    <w:basedOn w:val="a"/>
    <w:link w:val="af4"/>
    <w:uiPriority w:val="99"/>
    <w:semiHidden/>
    <w:rsid w:val="00D97305"/>
    <w:pPr>
      <w:shd w:val="clear" w:color="auto" w:fill="000080"/>
    </w:pPr>
    <w:rPr>
      <w:sz w:val="2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2331D"/>
    <w:rPr>
      <w:rFonts w:cs="Times New Roman"/>
      <w:sz w:val="2"/>
    </w:rPr>
  </w:style>
  <w:style w:type="paragraph" w:styleId="af5">
    <w:name w:val="List Paragraph"/>
    <w:basedOn w:val="a"/>
    <w:uiPriority w:val="99"/>
    <w:qFormat/>
    <w:rsid w:val="00F97E95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D8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15C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5CB"/>
    <w:rPr>
      <w:rFonts w:cs="Times New Roman"/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6015C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015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015CB"/>
    <w:rPr>
      <w:rFonts w:cs="Times New Roman"/>
      <w:b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6015C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15CB"/>
    <w:rPr>
      <w:rFonts w:cs="Times New Roman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6015CB"/>
    <w:pPr>
      <w:numPr>
        <w:ilvl w:val="12"/>
      </w:num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6015CB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601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015CB"/>
    <w:rPr>
      <w:rFonts w:cs="Times New Roman"/>
      <w:sz w:val="24"/>
      <w:lang w:val="ru-RU" w:eastAsia="ru-RU"/>
    </w:rPr>
  </w:style>
  <w:style w:type="character" w:styleId="ab">
    <w:name w:val="page number"/>
    <w:basedOn w:val="a0"/>
    <w:uiPriority w:val="99"/>
    <w:rsid w:val="006015CB"/>
    <w:rPr>
      <w:rFonts w:cs="Times New Roman"/>
    </w:rPr>
  </w:style>
  <w:style w:type="paragraph" w:styleId="2">
    <w:name w:val="Body Text 2"/>
    <w:basedOn w:val="a"/>
    <w:link w:val="20"/>
    <w:uiPriority w:val="99"/>
    <w:rsid w:val="006015C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6015CB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6015CB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6015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2331D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60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2331D"/>
    <w:rPr>
      <w:rFonts w:cs="Times New Roman"/>
      <w:b/>
      <w:sz w:val="20"/>
    </w:rPr>
  </w:style>
  <w:style w:type="paragraph" w:styleId="af1">
    <w:name w:val="Balloon Text"/>
    <w:basedOn w:val="a"/>
    <w:link w:val="af2"/>
    <w:uiPriority w:val="99"/>
    <w:semiHidden/>
    <w:rsid w:val="006015CB"/>
    <w:rPr>
      <w:sz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2331D"/>
    <w:rPr>
      <w:rFonts w:cs="Times New Roman"/>
      <w:sz w:val="2"/>
    </w:rPr>
  </w:style>
  <w:style w:type="paragraph" w:styleId="af3">
    <w:name w:val="Document Map"/>
    <w:basedOn w:val="a"/>
    <w:link w:val="af4"/>
    <w:uiPriority w:val="99"/>
    <w:semiHidden/>
    <w:rsid w:val="00D97305"/>
    <w:pPr>
      <w:shd w:val="clear" w:color="auto" w:fill="000080"/>
    </w:pPr>
    <w:rPr>
      <w:sz w:val="2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2331D"/>
    <w:rPr>
      <w:rFonts w:cs="Times New Roman"/>
      <w:sz w:val="2"/>
    </w:rPr>
  </w:style>
  <w:style w:type="paragraph" w:styleId="af5">
    <w:name w:val="List Paragraph"/>
    <w:basedOn w:val="a"/>
    <w:uiPriority w:val="99"/>
    <w:qFormat/>
    <w:rsid w:val="00F97E95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D80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1B5B27A0744EB2118FAD15696A12B20BD905D10DBA14E48645C6D4282055B4D1F1990229841BSCD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7E1B5B27A0744EB2118FAD15696A12B20BD905D10DBA14E48645C6D4282055B4D1F1990229841BSCD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2154-9456-4E5D-8120-4AFDB591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 № ________</vt:lpstr>
    </vt:vector>
  </TitlesOfParts>
  <Company>ОАО "РЦ Урала"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 № ________</dc:title>
  <dc:creator>Жеребцова Т.В.</dc:creator>
  <cp:lastModifiedBy>Офис-111</cp:lastModifiedBy>
  <cp:revision>3</cp:revision>
  <cp:lastPrinted>2021-01-27T04:42:00Z</cp:lastPrinted>
  <dcterms:created xsi:type="dcterms:W3CDTF">2021-01-27T03:59:00Z</dcterms:created>
  <dcterms:modified xsi:type="dcterms:W3CDTF">2021-01-27T04:48:00Z</dcterms:modified>
</cp:coreProperties>
</file>